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6C71AD9" w14:textId="77777777" w:rsidR="00796A1C" w:rsidRPr="006B175A" w:rsidRDefault="00796A1C" w:rsidP="00796A1C">
      <w:pPr>
        <w:rPr>
          <w:b/>
          <w:bCs/>
          <w:sz w:val="22"/>
          <w:szCs w:val="22"/>
        </w:rPr>
      </w:pPr>
      <w:r w:rsidRPr="006B175A">
        <w:rPr>
          <w:b/>
          <w:bCs/>
          <w:sz w:val="22"/>
          <w:szCs w:val="22"/>
        </w:rPr>
        <w:t>OBAVIJEST ZAINTERESIRANIM GOSPODARSKIM SUBJEKTIMA O PROVEDBI ANALIZE TRŽIŠTA ZA NABAVU PARKIRNIH AUTOMATA PUTEM OPERATIVNOG LEASINGA</w:t>
      </w:r>
    </w:p>
    <w:p w14:paraId="3F5DCD00" w14:textId="373BBE85" w:rsidR="00796A1C" w:rsidRPr="006B175A" w:rsidRDefault="00796A1C" w:rsidP="00796A1C">
      <w:pPr>
        <w:rPr>
          <w:sz w:val="22"/>
          <w:szCs w:val="22"/>
        </w:rPr>
      </w:pPr>
      <w:r w:rsidRPr="006B175A">
        <w:rPr>
          <w:sz w:val="22"/>
          <w:szCs w:val="22"/>
        </w:rPr>
        <w:t xml:space="preserve">Rok za predaju: </w:t>
      </w:r>
      <w:r w:rsidR="00A96759">
        <w:rPr>
          <w:sz w:val="22"/>
          <w:szCs w:val="22"/>
        </w:rPr>
        <w:t>petak</w:t>
      </w:r>
      <w:r w:rsidRPr="006B175A">
        <w:rPr>
          <w:sz w:val="22"/>
          <w:szCs w:val="22"/>
        </w:rPr>
        <w:t xml:space="preserve">, </w:t>
      </w:r>
      <w:r w:rsidR="00A96759">
        <w:rPr>
          <w:sz w:val="22"/>
          <w:szCs w:val="22"/>
        </w:rPr>
        <w:t>10</w:t>
      </w:r>
      <w:r w:rsidRPr="006B175A">
        <w:rPr>
          <w:sz w:val="22"/>
          <w:szCs w:val="22"/>
        </w:rPr>
        <w:t>.07.2026. do 12:00 sati</w:t>
      </w:r>
    </w:p>
    <w:p w14:paraId="0C8E4E7F" w14:textId="77777777" w:rsidR="00796A1C" w:rsidRPr="006B175A" w:rsidRDefault="00796A1C" w:rsidP="00796A1C">
      <w:pPr>
        <w:rPr>
          <w:sz w:val="22"/>
          <w:szCs w:val="22"/>
        </w:rPr>
      </w:pPr>
      <w:r w:rsidRPr="006B175A">
        <w:rPr>
          <w:sz w:val="22"/>
          <w:szCs w:val="22"/>
        </w:rPr>
        <w:t> </w:t>
      </w:r>
    </w:p>
    <w:p w14:paraId="4A661B47" w14:textId="77777777" w:rsidR="00796A1C" w:rsidRPr="006B175A" w:rsidRDefault="00796A1C" w:rsidP="00D63D80">
      <w:pPr>
        <w:jc w:val="both"/>
        <w:rPr>
          <w:sz w:val="22"/>
          <w:szCs w:val="22"/>
        </w:rPr>
      </w:pPr>
      <w:r w:rsidRPr="006B175A">
        <w:rPr>
          <w:b/>
          <w:bCs/>
          <w:sz w:val="22"/>
          <w:szCs w:val="22"/>
        </w:rPr>
        <w:t>Obavijest zainteresiranim gospodarskim subjektima o provedbi analize tržišta sukladno članku 198. Zakona o javnoj nabavi (NN 120/16, 114/22, 48/26) za nabavu parkirnih automata putem operativnog leasinga</w:t>
      </w:r>
    </w:p>
    <w:p w14:paraId="4A315506" w14:textId="77777777" w:rsidR="00796A1C" w:rsidRPr="006B175A" w:rsidRDefault="00796A1C" w:rsidP="00D63D80">
      <w:pPr>
        <w:jc w:val="both"/>
        <w:rPr>
          <w:sz w:val="22"/>
          <w:szCs w:val="22"/>
        </w:rPr>
      </w:pPr>
      <w:r w:rsidRPr="006B175A">
        <w:rPr>
          <w:sz w:val="22"/>
          <w:szCs w:val="22"/>
        </w:rPr>
        <w:t>Gradska tržnica Daruvar planira provesti otvoreni postupak javne nabave male vrijednosti za nabavu pet parkirnih automata putem operativnog leasinga s ostatkom vrijednosti te provodi analizu tržišta u svrhu pripreme nabave i informiranja gospodarskih subjekata o svojim planovima i zahtjevima u vezi s nabavom.</w:t>
      </w:r>
    </w:p>
    <w:p w14:paraId="11C9A5D4" w14:textId="64DDD0B9" w:rsidR="00796A1C" w:rsidRPr="006B175A" w:rsidRDefault="00796A1C" w:rsidP="00D63D80">
      <w:pPr>
        <w:jc w:val="both"/>
        <w:rPr>
          <w:sz w:val="22"/>
          <w:szCs w:val="22"/>
        </w:rPr>
      </w:pPr>
      <w:r w:rsidRPr="006B175A">
        <w:rPr>
          <w:sz w:val="22"/>
          <w:szCs w:val="22"/>
        </w:rPr>
        <w:t>Parkirni automati koji su objekt operativnog leasinga isporučuju se novi i nekorišteni, bez učešća od strane naručitelja, na razdoblje od 60 mjeseci (60 rata). Nakon proteka 60. mjeseca, naručitelj nije u obvezi otkupiti parkirne automate niti posredovati u njihovoj prodaji. Ponuditelj mora posjedovati važeće odobrenje za obavljanje poslova leasinga sukladno čl. 26. Zakona o leasingu (NN 141/13) izdano od Hrvatske agencije za nadzor financijskih usluga ili jednakovrijedni dokument države u kojoj gospodarski subjekt ima sjedište.  Ako gospodarski subjekt u državi njegova sjedišta ne mora posjedovati određeno ovlaštenje kako bi mogao izvršiti ugovor ili dio ugovora, dostavlja izjavu da za izvršenje ugovora koji je predmet nabave u državi njegova sjedišta ne mora posjedovati određeno ovlaštenje. Ugovoreni mjesečni leasing obroci iz Troškovnika su fiksni i nepromjenjivi za cijelo vrijeme trajanja ugovora te uključuju sve troškove financiranja, kamata i naknada.</w:t>
      </w:r>
    </w:p>
    <w:p w14:paraId="7FEB6178" w14:textId="33281B35" w:rsidR="00796A1C" w:rsidRPr="006B175A" w:rsidRDefault="00796A1C" w:rsidP="00D63D80">
      <w:pPr>
        <w:jc w:val="both"/>
        <w:rPr>
          <w:i/>
          <w:iCs/>
          <w:sz w:val="22"/>
          <w:szCs w:val="22"/>
        </w:rPr>
      </w:pPr>
      <w:r w:rsidRPr="006B175A">
        <w:rPr>
          <w:sz w:val="22"/>
          <w:szCs w:val="22"/>
        </w:rPr>
        <w:t xml:space="preserve">Radi planiranja i provedbe postupka javne nabave te izrade dokumentacije o nabavi pozivamo sve zainteresirane gospodarske subjekte da dostave svoje primjedbe i prijedloge zajedno s </w:t>
      </w:r>
      <w:r w:rsidRPr="006B175A">
        <w:rPr>
          <w:b/>
          <w:bCs/>
          <w:sz w:val="22"/>
          <w:szCs w:val="22"/>
          <w:u w:val="single"/>
        </w:rPr>
        <w:t>procijenjenom vrijednosti nabave i procjenom roka potrebnog za isporuku parkirnih automata</w:t>
      </w:r>
      <w:r w:rsidRPr="006B175A">
        <w:rPr>
          <w:sz w:val="22"/>
          <w:szCs w:val="22"/>
        </w:rPr>
        <w:t>, sukladno objavljenom troškovniku i tehničkim specifikacijama.</w:t>
      </w:r>
      <w:r w:rsidR="00D63D80" w:rsidRPr="006B175A">
        <w:rPr>
          <w:sz w:val="22"/>
          <w:szCs w:val="22"/>
        </w:rPr>
        <w:t xml:space="preserve"> </w:t>
      </w:r>
      <w:r w:rsidR="00D63D80" w:rsidRPr="006B175A">
        <w:rPr>
          <w:i/>
          <w:iCs/>
          <w:sz w:val="22"/>
          <w:szCs w:val="22"/>
        </w:rPr>
        <w:t xml:space="preserve">Posebno se mole zainteresirani gospodarski subjekti da dostave komentare na priložene tehničke specifikacije i troškovnik kako bi Naručitelj što kvalitetnije mogao izraditi dokumentaciju o nabavi. </w:t>
      </w:r>
    </w:p>
    <w:p w14:paraId="0407464A" w14:textId="0ED6BABE" w:rsidR="00796A1C" w:rsidRPr="006B175A" w:rsidRDefault="00796A1C" w:rsidP="00D63D80">
      <w:pPr>
        <w:jc w:val="both"/>
        <w:rPr>
          <w:sz w:val="22"/>
          <w:szCs w:val="22"/>
        </w:rPr>
      </w:pPr>
      <w:r w:rsidRPr="006B175A">
        <w:rPr>
          <w:b/>
          <w:bCs/>
          <w:sz w:val="22"/>
          <w:szCs w:val="22"/>
        </w:rPr>
        <w:t>Sudjelovanje u analizi tržišta moguće je dostavom popunjenog obrasca Analiza tržišta – Nabava parkirnih automata putem operativnog leasinga od dana objave ove obavijesti na internetskim stranicama naručitelja (</w:t>
      </w:r>
      <w:r w:rsidR="00A96759">
        <w:rPr>
          <w:b/>
          <w:bCs/>
          <w:sz w:val="22"/>
          <w:szCs w:val="22"/>
        </w:rPr>
        <w:t>06</w:t>
      </w:r>
      <w:r w:rsidRPr="006B175A">
        <w:rPr>
          <w:b/>
          <w:bCs/>
          <w:sz w:val="22"/>
          <w:szCs w:val="22"/>
        </w:rPr>
        <w:t>.</w:t>
      </w:r>
      <w:r w:rsidR="00A96759">
        <w:rPr>
          <w:b/>
          <w:bCs/>
          <w:sz w:val="22"/>
          <w:szCs w:val="22"/>
        </w:rPr>
        <w:t xml:space="preserve"> </w:t>
      </w:r>
      <w:r w:rsidR="006B175A">
        <w:rPr>
          <w:b/>
          <w:bCs/>
          <w:sz w:val="22"/>
          <w:szCs w:val="22"/>
        </w:rPr>
        <w:t xml:space="preserve">srpnja </w:t>
      </w:r>
      <w:r w:rsidRPr="006B175A">
        <w:rPr>
          <w:b/>
          <w:bCs/>
          <w:sz w:val="22"/>
          <w:szCs w:val="22"/>
        </w:rPr>
        <w:t xml:space="preserve">2026. godine), a  najkasnije do </w:t>
      </w:r>
      <w:r w:rsidR="00A96759">
        <w:rPr>
          <w:b/>
          <w:bCs/>
          <w:sz w:val="22"/>
          <w:szCs w:val="22"/>
        </w:rPr>
        <w:t>10</w:t>
      </w:r>
      <w:r w:rsidRPr="006B175A">
        <w:rPr>
          <w:b/>
          <w:bCs/>
          <w:sz w:val="22"/>
          <w:szCs w:val="22"/>
        </w:rPr>
        <w:t xml:space="preserve">. srpnja 2026. godine do 12:00 sati na adresu elektroničke pošte: </w:t>
      </w:r>
      <w:hyperlink r:id="rId5" w:history="1">
        <w:r w:rsidRPr="006B175A">
          <w:rPr>
            <w:rStyle w:val="Hiperveza"/>
            <w:b/>
            <w:bCs/>
            <w:sz w:val="22"/>
            <w:szCs w:val="22"/>
          </w:rPr>
          <w:t>info.parking@daruvar.hr</w:t>
        </w:r>
      </w:hyperlink>
      <w:r w:rsidRPr="006B175A">
        <w:rPr>
          <w:b/>
          <w:bCs/>
          <w:sz w:val="22"/>
          <w:szCs w:val="22"/>
        </w:rPr>
        <w:t xml:space="preserve">   </w:t>
      </w:r>
    </w:p>
    <w:p w14:paraId="45CE7A16" w14:textId="3D2CB58D" w:rsidR="00AC355C" w:rsidRPr="006B175A" w:rsidRDefault="00D63D80">
      <w:pPr>
        <w:rPr>
          <w:sz w:val="22"/>
          <w:szCs w:val="22"/>
        </w:rPr>
      </w:pPr>
      <w:r w:rsidRPr="006B175A">
        <w:rPr>
          <w:sz w:val="22"/>
          <w:szCs w:val="22"/>
        </w:rPr>
        <w:t xml:space="preserve">Prilozi: </w:t>
      </w:r>
    </w:p>
    <w:p w14:paraId="1630C5D1" w14:textId="65BFD419" w:rsidR="00D63D80" w:rsidRPr="006B175A" w:rsidRDefault="00D63D80" w:rsidP="00D63D80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6B175A">
        <w:rPr>
          <w:sz w:val="22"/>
          <w:szCs w:val="22"/>
        </w:rPr>
        <w:t>Tehničke specifikacije</w:t>
      </w:r>
    </w:p>
    <w:p w14:paraId="1B833AE0" w14:textId="5C6BEE6C" w:rsidR="00D63D80" w:rsidRPr="006B175A" w:rsidRDefault="00D63D80" w:rsidP="00D63D80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6B175A">
        <w:rPr>
          <w:sz w:val="22"/>
          <w:szCs w:val="22"/>
        </w:rPr>
        <w:t>Troškovnik</w:t>
      </w:r>
    </w:p>
    <w:p w14:paraId="0DB1A24F" w14:textId="775360F0" w:rsidR="00D63D80" w:rsidRPr="006B175A" w:rsidRDefault="00D63D80" w:rsidP="00D63D80">
      <w:pPr>
        <w:pStyle w:val="Odlomakpopisa"/>
        <w:numPr>
          <w:ilvl w:val="0"/>
          <w:numId w:val="1"/>
        </w:numPr>
        <w:rPr>
          <w:sz w:val="22"/>
          <w:szCs w:val="22"/>
        </w:rPr>
      </w:pPr>
      <w:r w:rsidRPr="006B175A">
        <w:rPr>
          <w:sz w:val="22"/>
          <w:szCs w:val="22"/>
        </w:rPr>
        <w:t>Obrazac Analiza tržišta - Nabava parkirnih automata putem operativnog leasinga</w:t>
      </w:r>
    </w:p>
    <w:sectPr w:rsidR="00D63D80" w:rsidRPr="006B17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315634D"/>
    <w:multiLevelType w:val="hybridMultilevel"/>
    <w:tmpl w:val="8D08DC6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469550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A1C"/>
    <w:rsid w:val="003A068C"/>
    <w:rsid w:val="006B175A"/>
    <w:rsid w:val="007867C9"/>
    <w:rsid w:val="00796A1C"/>
    <w:rsid w:val="00A84F34"/>
    <w:rsid w:val="00A96759"/>
    <w:rsid w:val="00A96EAB"/>
    <w:rsid w:val="00AC355C"/>
    <w:rsid w:val="00D63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73A67C"/>
  <w15:chartTrackingRefBased/>
  <w15:docId w15:val="{5B010293-E897-4F90-880A-BD9687A20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hr-H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796A1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796A1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796A1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ormal"/>
    <w:next w:val="Normal"/>
    <w:link w:val="Naslov4Char"/>
    <w:uiPriority w:val="9"/>
    <w:semiHidden/>
    <w:unhideWhenUsed/>
    <w:qFormat/>
    <w:rsid w:val="00796A1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ormal"/>
    <w:next w:val="Normal"/>
    <w:link w:val="Naslov5Char"/>
    <w:uiPriority w:val="9"/>
    <w:semiHidden/>
    <w:unhideWhenUsed/>
    <w:qFormat/>
    <w:rsid w:val="00796A1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ormal"/>
    <w:next w:val="Normal"/>
    <w:link w:val="Naslov6Char"/>
    <w:uiPriority w:val="9"/>
    <w:semiHidden/>
    <w:unhideWhenUsed/>
    <w:qFormat/>
    <w:rsid w:val="00796A1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ormal"/>
    <w:next w:val="Normal"/>
    <w:link w:val="Naslov7Char"/>
    <w:uiPriority w:val="9"/>
    <w:semiHidden/>
    <w:unhideWhenUsed/>
    <w:qFormat/>
    <w:rsid w:val="00796A1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ormal"/>
    <w:next w:val="Normal"/>
    <w:link w:val="Naslov8Char"/>
    <w:uiPriority w:val="9"/>
    <w:semiHidden/>
    <w:unhideWhenUsed/>
    <w:qFormat/>
    <w:rsid w:val="00796A1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ormal"/>
    <w:next w:val="Normal"/>
    <w:link w:val="Naslov9Char"/>
    <w:uiPriority w:val="9"/>
    <w:semiHidden/>
    <w:unhideWhenUsed/>
    <w:qFormat/>
    <w:rsid w:val="00796A1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uiPriority w:val="9"/>
    <w:rsid w:val="00796A1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Char">
    <w:name w:val="Naslov 2 Char"/>
    <w:basedOn w:val="Zadanifontodlomka"/>
    <w:link w:val="Naslov2"/>
    <w:uiPriority w:val="9"/>
    <w:semiHidden/>
    <w:rsid w:val="00796A1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796A1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Char">
    <w:name w:val="Naslov 4 Char"/>
    <w:basedOn w:val="Zadanifontodlomka"/>
    <w:link w:val="Naslov4"/>
    <w:uiPriority w:val="9"/>
    <w:semiHidden/>
    <w:rsid w:val="00796A1C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Char">
    <w:name w:val="Naslov 5 Char"/>
    <w:basedOn w:val="Zadanifontodlomka"/>
    <w:link w:val="Naslov5"/>
    <w:uiPriority w:val="9"/>
    <w:semiHidden/>
    <w:rsid w:val="00796A1C"/>
    <w:rPr>
      <w:rFonts w:eastAsiaTheme="majorEastAsia" w:cstheme="majorBidi"/>
      <w:color w:val="0F4761" w:themeColor="accent1" w:themeShade="BF"/>
    </w:rPr>
  </w:style>
  <w:style w:type="character" w:customStyle="1" w:styleId="Naslov6Char">
    <w:name w:val="Naslov 6 Char"/>
    <w:basedOn w:val="Zadanifontodlomka"/>
    <w:link w:val="Naslov6"/>
    <w:uiPriority w:val="9"/>
    <w:semiHidden/>
    <w:rsid w:val="00796A1C"/>
    <w:rPr>
      <w:rFonts w:eastAsiaTheme="majorEastAsia" w:cstheme="majorBidi"/>
      <w:i/>
      <w:iCs/>
      <w:color w:val="595959" w:themeColor="text1" w:themeTint="A6"/>
    </w:rPr>
  </w:style>
  <w:style w:type="character" w:customStyle="1" w:styleId="Naslov7Char">
    <w:name w:val="Naslov 7 Char"/>
    <w:basedOn w:val="Zadanifontodlomka"/>
    <w:link w:val="Naslov7"/>
    <w:uiPriority w:val="9"/>
    <w:semiHidden/>
    <w:rsid w:val="00796A1C"/>
    <w:rPr>
      <w:rFonts w:eastAsiaTheme="majorEastAsia" w:cstheme="majorBidi"/>
      <w:color w:val="595959" w:themeColor="text1" w:themeTint="A6"/>
    </w:rPr>
  </w:style>
  <w:style w:type="character" w:customStyle="1" w:styleId="Naslov8Char">
    <w:name w:val="Naslov 8 Char"/>
    <w:basedOn w:val="Zadanifontodlomka"/>
    <w:link w:val="Naslov8"/>
    <w:uiPriority w:val="9"/>
    <w:semiHidden/>
    <w:rsid w:val="00796A1C"/>
    <w:rPr>
      <w:rFonts w:eastAsiaTheme="majorEastAsia" w:cstheme="majorBidi"/>
      <w:i/>
      <w:iCs/>
      <w:color w:val="272727" w:themeColor="text1" w:themeTint="D8"/>
    </w:rPr>
  </w:style>
  <w:style w:type="character" w:customStyle="1" w:styleId="Naslov9Char">
    <w:name w:val="Naslov 9 Char"/>
    <w:basedOn w:val="Zadanifontodlomka"/>
    <w:link w:val="Naslov9"/>
    <w:uiPriority w:val="9"/>
    <w:semiHidden/>
    <w:rsid w:val="00796A1C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ormal"/>
    <w:next w:val="Normal"/>
    <w:link w:val="NaslovChar"/>
    <w:uiPriority w:val="10"/>
    <w:qFormat/>
    <w:rsid w:val="00796A1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Char">
    <w:name w:val="Naslov Char"/>
    <w:basedOn w:val="Zadanifontodlomka"/>
    <w:link w:val="Naslov"/>
    <w:uiPriority w:val="10"/>
    <w:rsid w:val="00796A1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ormal"/>
    <w:next w:val="Normal"/>
    <w:link w:val="PodnaslovChar"/>
    <w:uiPriority w:val="11"/>
    <w:qFormat/>
    <w:rsid w:val="00796A1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Char">
    <w:name w:val="Podnaslov Char"/>
    <w:basedOn w:val="Zadanifontodlomka"/>
    <w:link w:val="Podnaslov"/>
    <w:uiPriority w:val="11"/>
    <w:rsid w:val="00796A1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har"/>
    <w:uiPriority w:val="29"/>
    <w:qFormat/>
    <w:rsid w:val="00796A1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Zadanifontodlomka"/>
    <w:link w:val="Citat"/>
    <w:uiPriority w:val="29"/>
    <w:rsid w:val="00796A1C"/>
    <w:rPr>
      <w:i/>
      <w:iCs/>
      <w:color w:val="404040" w:themeColor="text1" w:themeTint="BF"/>
    </w:rPr>
  </w:style>
  <w:style w:type="paragraph" w:styleId="Odlomakpopisa">
    <w:name w:val="List Paragraph"/>
    <w:basedOn w:val="Normal"/>
    <w:uiPriority w:val="34"/>
    <w:qFormat/>
    <w:rsid w:val="00796A1C"/>
    <w:pPr>
      <w:ind w:left="720"/>
      <w:contextualSpacing/>
    </w:pPr>
  </w:style>
  <w:style w:type="character" w:styleId="Jakoisticanje">
    <w:name w:val="Intense Emphasis"/>
    <w:basedOn w:val="Zadanifontodlomka"/>
    <w:uiPriority w:val="21"/>
    <w:qFormat/>
    <w:rsid w:val="00796A1C"/>
    <w:rPr>
      <w:i/>
      <w:iCs/>
      <w:color w:val="0F4761" w:themeColor="accent1" w:themeShade="BF"/>
    </w:rPr>
  </w:style>
  <w:style w:type="paragraph" w:styleId="Naglaencitat">
    <w:name w:val="Intense Quote"/>
    <w:basedOn w:val="Normal"/>
    <w:next w:val="Normal"/>
    <w:link w:val="NaglaencitatChar"/>
    <w:uiPriority w:val="30"/>
    <w:qFormat/>
    <w:rsid w:val="00796A1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NaglaencitatChar">
    <w:name w:val="Naglašen citat Char"/>
    <w:basedOn w:val="Zadanifontodlomka"/>
    <w:link w:val="Naglaencitat"/>
    <w:uiPriority w:val="30"/>
    <w:rsid w:val="00796A1C"/>
    <w:rPr>
      <w:i/>
      <w:iCs/>
      <w:color w:val="0F4761" w:themeColor="accent1" w:themeShade="BF"/>
    </w:rPr>
  </w:style>
  <w:style w:type="character" w:styleId="Istaknutareferenca">
    <w:name w:val="Intense Reference"/>
    <w:basedOn w:val="Zadanifontodlomka"/>
    <w:uiPriority w:val="32"/>
    <w:qFormat/>
    <w:rsid w:val="00796A1C"/>
    <w:rPr>
      <w:b/>
      <w:bCs/>
      <w:smallCaps/>
      <w:color w:val="0F4761" w:themeColor="accent1" w:themeShade="BF"/>
      <w:spacing w:val="5"/>
    </w:rPr>
  </w:style>
  <w:style w:type="character" w:styleId="Hiperveza">
    <w:name w:val="Hyperlink"/>
    <w:basedOn w:val="Zadanifontodlomka"/>
    <w:uiPriority w:val="99"/>
    <w:unhideWhenUsed/>
    <w:rsid w:val="00796A1C"/>
    <w:rPr>
      <w:color w:val="467886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96A1C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info.parking@daruvar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406</Words>
  <Characters>2315</Characters>
  <Application>Microsoft Office Word</Application>
  <DocSecurity>0</DocSecurity>
  <Lines>19</Lines>
  <Paragraphs>5</Paragraphs>
  <ScaleCrop>false</ScaleCrop>
  <Company/>
  <LinksUpToDate>false</LinksUpToDate>
  <CharactersWithSpaces>2716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Luka Los</dc:creator>
  <cp:keywords/>
  <dc:description/>
  <cp:lastModifiedBy>Luka Los</cp:lastModifiedBy>
  <cp:revision>4</cp:revision>
  <dcterms:created xsi:type="dcterms:W3CDTF">2026-06-27T14:28:00Z</dcterms:created>
  <dcterms:modified xsi:type="dcterms:W3CDTF">2026-07-05T16:32:00Z</dcterms:modified>
</cp:coreProperties>
</file>